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A2" w:rsidRDefault="00AD2C92">
      <w:pPr>
        <w:pStyle w:val="BodyA"/>
        <w:jc w:val="center"/>
        <w:rPr>
          <w:rFonts w:ascii="Arial" w:eastAsia="Arial" w:hAnsi="Arial" w:cs="Arial"/>
        </w:rPr>
      </w:pPr>
      <w:r>
        <w:rPr>
          <w:rFonts w:ascii="Arial" w:hAnsi="Arial"/>
          <w:b/>
          <w:bCs/>
        </w:rPr>
        <w:t xml:space="preserve">     </w:t>
      </w:r>
    </w:p>
    <w:p w:rsidR="005D4BA2" w:rsidRDefault="005D4BA2">
      <w:pPr>
        <w:pStyle w:val="BodyA"/>
        <w:jc w:val="center"/>
        <w:rPr>
          <w:rFonts w:ascii="Arial" w:eastAsia="Arial" w:hAnsi="Arial" w:cs="Arial"/>
        </w:rPr>
      </w:pPr>
    </w:p>
    <w:p w:rsidR="00687086" w:rsidRDefault="00AD2C92" w:rsidP="00687086">
      <w:pPr>
        <w:jc w:val="center"/>
        <w:rPr>
          <w:rFonts w:ascii="Arial" w:hAnsi="Arial" w:cs="Arial"/>
        </w:rPr>
      </w:pPr>
      <w:r>
        <w:rPr>
          <w:rFonts w:ascii="Arial" w:hAnsi="Arial"/>
          <w:b/>
          <w:bCs/>
        </w:rPr>
        <w:t xml:space="preserve">                                           </w:t>
      </w:r>
      <w:r w:rsidR="00687086">
        <w:rPr>
          <w:rFonts w:ascii="Arial" w:hAnsi="Arial" w:cs="Arial"/>
        </w:rPr>
        <w:t>Executive Council Meeting</w:t>
      </w:r>
    </w:p>
    <w:p w:rsidR="00687086" w:rsidRDefault="00687086" w:rsidP="00687086">
      <w:pPr>
        <w:jc w:val="center"/>
        <w:rPr>
          <w:rFonts w:ascii="Arial" w:hAnsi="Arial" w:cs="Arial"/>
        </w:rPr>
      </w:pPr>
    </w:p>
    <w:p w:rsidR="00687086" w:rsidRDefault="00687086" w:rsidP="00687086">
      <w:pPr>
        <w:jc w:val="center"/>
        <w:rPr>
          <w:rFonts w:ascii="Arial" w:hAnsi="Arial" w:cs="Arial"/>
        </w:rPr>
      </w:pPr>
      <w:r>
        <w:rPr>
          <w:rFonts w:ascii="Arial" w:hAnsi="Arial" w:cs="Arial"/>
        </w:rPr>
        <w:t xml:space="preserve">Minutes </w:t>
      </w:r>
      <w:r w:rsidR="00A50CEF">
        <w:rPr>
          <w:rFonts w:ascii="Arial" w:hAnsi="Arial" w:cs="Arial"/>
        </w:rPr>
        <w:t>of</w:t>
      </w:r>
      <w:r>
        <w:rPr>
          <w:rFonts w:ascii="Arial" w:hAnsi="Arial" w:cs="Arial"/>
        </w:rPr>
        <w:t xml:space="preserve"> Meeting Held On 17</w:t>
      </w:r>
      <w:r w:rsidRPr="00A26F7B">
        <w:rPr>
          <w:rFonts w:ascii="Arial" w:hAnsi="Arial" w:cs="Arial"/>
          <w:vertAlign w:val="superscript"/>
        </w:rPr>
        <w:t>th</w:t>
      </w:r>
      <w:r>
        <w:rPr>
          <w:rFonts w:ascii="Arial" w:hAnsi="Arial" w:cs="Arial"/>
        </w:rPr>
        <w:t xml:space="preserve"> September 2018.</w:t>
      </w:r>
    </w:p>
    <w:p w:rsidR="00687086" w:rsidRDefault="00687086" w:rsidP="00687086">
      <w:pPr>
        <w:jc w:val="center"/>
        <w:rPr>
          <w:rFonts w:ascii="Arial" w:hAnsi="Arial" w:cs="Arial"/>
        </w:rPr>
      </w:pPr>
    </w:p>
    <w:p w:rsidR="00687086" w:rsidRDefault="00687086" w:rsidP="00687086">
      <w:pPr>
        <w:rPr>
          <w:rFonts w:ascii="Arial" w:hAnsi="Arial" w:cs="Arial"/>
        </w:rPr>
      </w:pPr>
      <w:r>
        <w:rPr>
          <w:rFonts w:ascii="Arial" w:hAnsi="Arial" w:cs="Arial"/>
        </w:rPr>
        <w:t>Present</w:t>
      </w:r>
      <w:r>
        <w:rPr>
          <w:rFonts w:ascii="Arial" w:hAnsi="Arial" w:cs="Arial"/>
        </w:rPr>
        <w:tab/>
        <w:t>Deonne Bridger</w:t>
      </w:r>
      <w:r>
        <w:rPr>
          <w:rFonts w:ascii="Arial" w:hAnsi="Arial" w:cs="Arial"/>
        </w:rPr>
        <w:tab/>
      </w:r>
      <w:r>
        <w:rPr>
          <w:rFonts w:ascii="Arial" w:hAnsi="Arial" w:cs="Arial"/>
        </w:rPr>
        <w:tab/>
        <w:t>President</w:t>
      </w:r>
    </w:p>
    <w:p w:rsidR="00687086" w:rsidRDefault="00687086" w:rsidP="00687086">
      <w:pPr>
        <w:rPr>
          <w:rFonts w:ascii="Arial" w:hAnsi="Arial" w:cs="Arial"/>
        </w:rPr>
      </w:pPr>
      <w:r>
        <w:rPr>
          <w:rFonts w:ascii="Arial" w:hAnsi="Arial" w:cs="Arial"/>
        </w:rPr>
        <w:tab/>
      </w:r>
      <w:r>
        <w:rPr>
          <w:rFonts w:ascii="Arial" w:hAnsi="Arial" w:cs="Arial"/>
        </w:rPr>
        <w:tab/>
        <w:t>Nick Towill</w:t>
      </w:r>
      <w:r>
        <w:rPr>
          <w:rFonts w:ascii="Arial" w:hAnsi="Arial" w:cs="Arial"/>
        </w:rPr>
        <w:tab/>
      </w:r>
      <w:r>
        <w:rPr>
          <w:rFonts w:ascii="Arial" w:hAnsi="Arial" w:cs="Arial"/>
        </w:rPr>
        <w:tab/>
      </w:r>
      <w:r>
        <w:rPr>
          <w:rFonts w:ascii="Arial" w:hAnsi="Arial" w:cs="Arial"/>
        </w:rPr>
        <w:tab/>
        <w:t>Secretary / WASA / WPISC</w:t>
      </w:r>
    </w:p>
    <w:p w:rsidR="00687086" w:rsidRDefault="00687086" w:rsidP="00687086">
      <w:pPr>
        <w:rPr>
          <w:rFonts w:ascii="Arial" w:hAnsi="Arial" w:cs="Arial"/>
        </w:rPr>
      </w:pPr>
      <w:r>
        <w:rPr>
          <w:rFonts w:ascii="Arial" w:hAnsi="Arial" w:cs="Arial"/>
        </w:rPr>
        <w:tab/>
      </w:r>
      <w:r>
        <w:rPr>
          <w:rFonts w:ascii="Arial" w:hAnsi="Arial" w:cs="Arial"/>
        </w:rPr>
        <w:tab/>
        <w:t xml:space="preserve">Lynne </w:t>
      </w:r>
      <w:proofErr w:type="spellStart"/>
      <w:r>
        <w:rPr>
          <w:rFonts w:ascii="Arial" w:hAnsi="Arial" w:cs="Arial"/>
        </w:rPr>
        <w:t>Greenham</w:t>
      </w:r>
      <w:proofErr w:type="spellEnd"/>
      <w:r>
        <w:rPr>
          <w:rFonts w:ascii="Arial" w:hAnsi="Arial" w:cs="Arial"/>
        </w:rPr>
        <w:tab/>
      </w:r>
      <w:r>
        <w:rPr>
          <w:rFonts w:ascii="Arial" w:hAnsi="Arial" w:cs="Arial"/>
        </w:rPr>
        <w:tab/>
        <w:t>Medals / WPA</w:t>
      </w:r>
    </w:p>
    <w:p w:rsidR="00687086" w:rsidRDefault="00687086" w:rsidP="00687086">
      <w:pPr>
        <w:rPr>
          <w:rFonts w:ascii="Arial" w:hAnsi="Arial" w:cs="Arial"/>
        </w:rPr>
      </w:pPr>
      <w:r>
        <w:rPr>
          <w:rFonts w:ascii="Arial" w:hAnsi="Arial" w:cs="Arial"/>
        </w:rPr>
        <w:tab/>
      </w:r>
      <w:r>
        <w:rPr>
          <w:rFonts w:ascii="Arial" w:hAnsi="Arial" w:cs="Arial"/>
        </w:rPr>
        <w:tab/>
        <w:t>Carol Harvey</w:t>
      </w:r>
      <w:r>
        <w:rPr>
          <w:rFonts w:ascii="Arial" w:hAnsi="Arial" w:cs="Arial"/>
        </w:rPr>
        <w:tab/>
      </w:r>
      <w:r>
        <w:rPr>
          <w:rFonts w:ascii="Arial" w:hAnsi="Arial" w:cs="Arial"/>
        </w:rPr>
        <w:tab/>
      </w:r>
      <w:r>
        <w:rPr>
          <w:rFonts w:ascii="Arial" w:hAnsi="Arial" w:cs="Arial"/>
        </w:rPr>
        <w:tab/>
        <w:t>Olympic / Committee / Kalamunda GS</w:t>
      </w:r>
    </w:p>
    <w:p w:rsidR="00687086" w:rsidRDefault="00687086" w:rsidP="00687086">
      <w:pPr>
        <w:rPr>
          <w:rFonts w:ascii="Arial" w:hAnsi="Arial" w:cs="Arial"/>
        </w:rPr>
      </w:pPr>
      <w:r>
        <w:rPr>
          <w:rFonts w:ascii="Arial" w:hAnsi="Arial" w:cs="Arial"/>
        </w:rPr>
        <w:tab/>
      </w:r>
      <w:r>
        <w:rPr>
          <w:rFonts w:ascii="Arial" w:hAnsi="Arial" w:cs="Arial"/>
        </w:rPr>
        <w:tab/>
        <w:t xml:space="preserve">Scott </w:t>
      </w:r>
      <w:proofErr w:type="spellStart"/>
      <w:r>
        <w:rPr>
          <w:rFonts w:ascii="Arial" w:hAnsi="Arial" w:cs="Arial"/>
        </w:rPr>
        <w:t>Seymor</w:t>
      </w:r>
      <w:proofErr w:type="spellEnd"/>
      <w:r>
        <w:rPr>
          <w:rFonts w:ascii="Arial" w:hAnsi="Arial" w:cs="Arial"/>
        </w:rPr>
        <w:tab/>
      </w:r>
      <w:r>
        <w:rPr>
          <w:rFonts w:ascii="Arial" w:hAnsi="Arial" w:cs="Arial"/>
        </w:rPr>
        <w:tab/>
        <w:t xml:space="preserve">Archers of </w:t>
      </w:r>
      <w:smartTag w:uri="urn:schemas-microsoft-com:office:smarttags" w:element="City">
        <w:smartTag w:uri="urn:schemas-microsoft-com:office:smarttags" w:element="place">
          <w:r>
            <w:rPr>
              <w:rFonts w:ascii="Arial" w:hAnsi="Arial" w:cs="Arial"/>
            </w:rPr>
            <w:t>Greenwood</w:t>
          </w:r>
        </w:smartTag>
      </w:smartTag>
    </w:p>
    <w:p w:rsidR="00687086" w:rsidRDefault="00687086" w:rsidP="00687086">
      <w:pPr>
        <w:rPr>
          <w:rFonts w:ascii="Arial" w:hAnsi="Arial" w:cs="Arial"/>
        </w:rPr>
      </w:pPr>
      <w:r>
        <w:rPr>
          <w:rFonts w:ascii="Arial" w:hAnsi="Arial" w:cs="Arial"/>
        </w:rPr>
        <w:tab/>
      </w:r>
      <w:r>
        <w:rPr>
          <w:rFonts w:ascii="Arial" w:hAnsi="Arial" w:cs="Arial"/>
        </w:rPr>
        <w:tab/>
        <w:t>Liz Connell</w:t>
      </w:r>
      <w:r>
        <w:rPr>
          <w:rFonts w:ascii="Arial" w:hAnsi="Arial" w:cs="Arial"/>
        </w:rPr>
        <w:tab/>
      </w:r>
      <w:r>
        <w:rPr>
          <w:rFonts w:ascii="Arial" w:hAnsi="Arial" w:cs="Arial"/>
        </w:rPr>
        <w:tab/>
      </w:r>
      <w:r>
        <w:rPr>
          <w:rFonts w:ascii="Arial" w:hAnsi="Arial" w:cs="Arial"/>
        </w:rPr>
        <w:tab/>
        <w:t xml:space="preserve">Amateur Archery </w:t>
      </w:r>
      <w:proofErr w:type="spellStart"/>
      <w:r>
        <w:rPr>
          <w:rFonts w:ascii="Arial" w:hAnsi="Arial" w:cs="Arial"/>
        </w:rPr>
        <w:t>Cnt</w:t>
      </w:r>
      <w:proofErr w:type="spellEnd"/>
    </w:p>
    <w:p w:rsidR="00687086" w:rsidRDefault="00687086" w:rsidP="00687086">
      <w:pPr>
        <w:rPr>
          <w:rFonts w:ascii="Arial" w:hAnsi="Arial" w:cs="Arial"/>
        </w:rPr>
      </w:pPr>
      <w:r>
        <w:rPr>
          <w:rFonts w:ascii="Arial" w:hAnsi="Arial" w:cs="Arial"/>
        </w:rPr>
        <w:tab/>
      </w:r>
      <w:r>
        <w:rPr>
          <w:rFonts w:ascii="Arial" w:hAnsi="Arial" w:cs="Arial"/>
        </w:rPr>
        <w:tab/>
        <w:t>Paul Meyer</w:t>
      </w:r>
      <w:r>
        <w:rPr>
          <w:rFonts w:ascii="Arial" w:hAnsi="Arial" w:cs="Arial"/>
        </w:rPr>
        <w:tab/>
      </w:r>
      <w:r>
        <w:rPr>
          <w:rFonts w:ascii="Arial" w:hAnsi="Arial" w:cs="Arial"/>
        </w:rPr>
        <w:tab/>
      </w:r>
      <w:r>
        <w:rPr>
          <w:rFonts w:ascii="Arial" w:hAnsi="Arial" w:cs="Arial"/>
        </w:rPr>
        <w:tab/>
      </w:r>
      <w:proofErr w:type="spellStart"/>
      <w:r>
        <w:rPr>
          <w:rFonts w:ascii="Arial" w:hAnsi="Arial" w:cs="Arial"/>
        </w:rPr>
        <w:t>Gingin</w:t>
      </w:r>
      <w:proofErr w:type="spellEnd"/>
      <w:r>
        <w:rPr>
          <w:rFonts w:ascii="Arial" w:hAnsi="Arial" w:cs="Arial"/>
        </w:rPr>
        <w:t xml:space="preserve"> Archery</w:t>
      </w:r>
    </w:p>
    <w:p w:rsidR="00687086" w:rsidRDefault="00687086" w:rsidP="00687086">
      <w:pPr>
        <w:rPr>
          <w:rFonts w:ascii="Arial" w:hAnsi="Arial" w:cs="Arial"/>
        </w:rPr>
      </w:pPr>
      <w:r>
        <w:rPr>
          <w:rFonts w:ascii="Arial" w:hAnsi="Arial" w:cs="Arial"/>
        </w:rPr>
        <w:tab/>
      </w:r>
      <w:r>
        <w:rPr>
          <w:rFonts w:ascii="Arial" w:hAnsi="Arial" w:cs="Arial"/>
        </w:rPr>
        <w:tab/>
      </w:r>
      <w:smartTag w:uri="urn:schemas-microsoft-com:office:smarttags" w:element="place">
        <w:r>
          <w:rPr>
            <w:rFonts w:ascii="Arial" w:hAnsi="Arial" w:cs="Arial"/>
          </w:rPr>
          <w:t xml:space="preserve">S </w:t>
        </w:r>
        <w:proofErr w:type="spellStart"/>
        <w:r>
          <w:rPr>
            <w:rFonts w:ascii="Arial" w:hAnsi="Arial" w:cs="Arial"/>
          </w:rPr>
          <w:t>Teuziu</w:t>
        </w:r>
      </w:smartTag>
      <w:proofErr w:type="spellEnd"/>
      <w:r>
        <w:rPr>
          <w:rFonts w:ascii="Arial" w:hAnsi="Arial" w:cs="Arial"/>
        </w:rPr>
        <w:tab/>
      </w:r>
      <w:r>
        <w:rPr>
          <w:rFonts w:ascii="Arial" w:hAnsi="Arial" w:cs="Arial"/>
        </w:rPr>
        <w:tab/>
      </w:r>
      <w:r>
        <w:rPr>
          <w:rFonts w:ascii="Arial" w:hAnsi="Arial" w:cs="Arial"/>
        </w:rPr>
        <w:tab/>
      </w:r>
      <w:proofErr w:type="spellStart"/>
      <w:r>
        <w:rPr>
          <w:rFonts w:ascii="Arial" w:hAnsi="Arial" w:cs="Arial"/>
        </w:rPr>
        <w:t>Druk</w:t>
      </w:r>
      <w:proofErr w:type="spellEnd"/>
      <w:r>
        <w:rPr>
          <w:rFonts w:ascii="Arial" w:hAnsi="Arial" w:cs="Arial"/>
        </w:rPr>
        <w:t xml:space="preserve"> Archery</w:t>
      </w:r>
    </w:p>
    <w:p w:rsidR="00687086" w:rsidRDefault="00687086" w:rsidP="00687086">
      <w:pPr>
        <w:rPr>
          <w:rFonts w:ascii="Arial" w:hAnsi="Arial" w:cs="Arial"/>
        </w:rPr>
      </w:pPr>
    </w:p>
    <w:p w:rsidR="00687086" w:rsidRDefault="00687086" w:rsidP="00687086">
      <w:pPr>
        <w:rPr>
          <w:rFonts w:ascii="Arial" w:hAnsi="Arial" w:cs="Arial"/>
        </w:rPr>
      </w:pPr>
      <w:r>
        <w:rPr>
          <w:rFonts w:ascii="Arial" w:hAnsi="Arial" w:cs="Arial"/>
        </w:rPr>
        <w:t>Guest</w:t>
      </w:r>
      <w:r>
        <w:rPr>
          <w:rFonts w:ascii="Arial" w:hAnsi="Arial" w:cs="Arial"/>
        </w:rPr>
        <w:tab/>
      </w:r>
      <w:r>
        <w:rPr>
          <w:rFonts w:ascii="Arial" w:hAnsi="Arial" w:cs="Arial"/>
        </w:rPr>
        <w:tab/>
        <w:t>R Novak</w:t>
      </w:r>
      <w:r>
        <w:rPr>
          <w:rFonts w:ascii="Arial" w:hAnsi="Arial" w:cs="Arial"/>
        </w:rPr>
        <w:tab/>
      </w:r>
      <w:r>
        <w:rPr>
          <w:rFonts w:ascii="Arial" w:hAnsi="Arial" w:cs="Arial"/>
        </w:rPr>
        <w:tab/>
      </w:r>
      <w:r>
        <w:rPr>
          <w:rFonts w:ascii="Arial" w:hAnsi="Arial" w:cs="Arial"/>
        </w:rPr>
        <w:tab/>
      </w:r>
      <w:proofErr w:type="spellStart"/>
      <w:r>
        <w:rPr>
          <w:rFonts w:ascii="Arial" w:hAnsi="Arial" w:cs="Arial"/>
        </w:rPr>
        <w:t>Gingin</w:t>
      </w:r>
      <w:proofErr w:type="spellEnd"/>
    </w:p>
    <w:p w:rsidR="00687086" w:rsidRDefault="00687086" w:rsidP="00687086">
      <w:pPr>
        <w:rPr>
          <w:rFonts w:ascii="Arial" w:hAnsi="Arial" w:cs="Arial"/>
        </w:rPr>
      </w:pPr>
    </w:p>
    <w:p w:rsidR="00687086" w:rsidRDefault="00687086" w:rsidP="00687086">
      <w:pPr>
        <w:rPr>
          <w:rFonts w:ascii="Arial" w:hAnsi="Arial" w:cs="Arial"/>
        </w:rPr>
      </w:pPr>
    </w:p>
    <w:p w:rsidR="00687086" w:rsidRDefault="00687086" w:rsidP="00687086">
      <w:pPr>
        <w:ind w:left="1440" w:hanging="1440"/>
        <w:rPr>
          <w:rFonts w:ascii="Arial" w:hAnsi="Arial" w:cs="Arial"/>
        </w:rPr>
      </w:pPr>
      <w:r>
        <w:rPr>
          <w:rFonts w:ascii="Arial" w:hAnsi="Arial" w:cs="Arial"/>
        </w:rPr>
        <w:t>1. Opening:</w:t>
      </w:r>
      <w:r>
        <w:rPr>
          <w:rFonts w:ascii="Arial" w:hAnsi="Arial" w:cs="Arial"/>
        </w:rPr>
        <w:tab/>
        <w:t>Chairperson, Deonne Bridger declared the meeting open at 7pm.</w:t>
      </w:r>
    </w:p>
    <w:p w:rsidR="00687086" w:rsidRDefault="00687086" w:rsidP="00687086">
      <w:pPr>
        <w:ind w:left="1440" w:hanging="1440"/>
        <w:rPr>
          <w:rFonts w:ascii="Arial" w:hAnsi="Arial" w:cs="Arial"/>
        </w:rPr>
      </w:pPr>
    </w:p>
    <w:p w:rsidR="00687086" w:rsidRDefault="00687086" w:rsidP="00687086">
      <w:pPr>
        <w:ind w:left="1440" w:hanging="1440"/>
        <w:rPr>
          <w:rFonts w:ascii="Arial" w:hAnsi="Arial" w:cs="Arial"/>
        </w:rPr>
      </w:pPr>
      <w:r>
        <w:rPr>
          <w:rFonts w:ascii="Arial" w:hAnsi="Arial" w:cs="Arial"/>
        </w:rPr>
        <w:t>2. Minutes of previous meeting (20</w:t>
      </w:r>
      <w:r w:rsidRPr="00A26F7B">
        <w:rPr>
          <w:rFonts w:ascii="Arial" w:hAnsi="Arial" w:cs="Arial"/>
          <w:vertAlign w:val="superscript"/>
        </w:rPr>
        <w:t>th</w:t>
      </w:r>
      <w:r>
        <w:rPr>
          <w:rFonts w:ascii="Arial" w:hAnsi="Arial" w:cs="Arial"/>
        </w:rPr>
        <w:t xml:space="preserve"> August 2018).</w:t>
      </w:r>
    </w:p>
    <w:p w:rsidR="00687086" w:rsidRDefault="00687086" w:rsidP="00687086">
      <w:pPr>
        <w:ind w:left="1440" w:hanging="1440"/>
        <w:rPr>
          <w:rFonts w:ascii="Arial" w:hAnsi="Arial" w:cs="Arial"/>
        </w:rPr>
      </w:pPr>
    </w:p>
    <w:p w:rsidR="00687086" w:rsidRDefault="00687086" w:rsidP="00687086">
      <w:pPr>
        <w:ind w:left="1440" w:hanging="1440"/>
        <w:rPr>
          <w:rFonts w:ascii="Arial" w:hAnsi="Arial" w:cs="Arial"/>
        </w:rPr>
      </w:pPr>
      <w:r>
        <w:rPr>
          <w:rFonts w:ascii="Arial" w:hAnsi="Arial" w:cs="Arial"/>
        </w:rPr>
        <w:t>Motion:</w:t>
      </w:r>
      <w:r>
        <w:rPr>
          <w:rFonts w:ascii="Arial" w:hAnsi="Arial" w:cs="Arial"/>
        </w:rPr>
        <w:tab/>
        <w:t>Previous Minutes read and accepted:</w:t>
      </w:r>
    </w:p>
    <w:p w:rsidR="00687086" w:rsidRDefault="00687086" w:rsidP="00687086">
      <w:pPr>
        <w:ind w:left="1440" w:hanging="1440"/>
        <w:rPr>
          <w:rFonts w:ascii="Arial" w:hAnsi="Arial" w:cs="Arial"/>
        </w:rPr>
      </w:pPr>
      <w:r>
        <w:rPr>
          <w:rFonts w:ascii="Arial" w:hAnsi="Arial" w:cs="Arial"/>
        </w:rPr>
        <w:t>Moved:</w:t>
      </w:r>
      <w:r>
        <w:rPr>
          <w:rFonts w:ascii="Arial" w:hAnsi="Arial" w:cs="Arial"/>
        </w:rPr>
        <w:tab/>
      </w:r>
      <w:r>
        <w:rPr>
          <w:rFonts w:ascii="Arial" w:hAnsi="Arial" w:cs="Arial"/>
        </w:rPr>
        <w:tab/>
      </w:r>
      <w:r>
        <w:rPr>
          <w:rFonts w:ascii="Arial" w:hAnsi="Arial" w:cs="Arial"/>
        </w:rPr>
        <w:tab/>
      </w:r>
      <w:proofErr w:type="spellStart"/>
      <w:r>
        <w:rPr>
          <w:rFonts w:ascii="Arial" w:hAnsi="Arial" w:cs="Arial"/>
        </w:rPr>
        <w:t>Snd</w:t>
      </w:r>
      <w:proofErr w:type="spellEnd"/>
      <w:r>
        <w:rPr>
          <w:rFonts w:ascii="Arial" w:hAnsi="Arial" w:cs="Arial"/>
        </w:rPr>
        <w:t>:</w:t>
      </w:r>
    </w:p>
    <w:p w:rsidR="00687086" w:rsidRDefault="00687086" w:rsidP="00687086">
      <w:pPr>
        <w:ind w:left="1440" w:hanging="1440"/>
        <w:rPr>
          <w:rFonts w:ascii="Arial" w:hAnsi="Arial" w:cs="Arial"/>
        </w:rPr>
      </w:pPr>
      <w:r>
        <w:rPr>
          <w:rFonts w:ascii="Arial" w:hAnsi="Arial" w:cs="Arial"/>
        </w:rPr>
        <w:t>Vote:</w:t>
      </w:r>
    </w:p>
    <w:p w:rsidR="00687086" w:rsidRDefault="00687086" w:rsidP="00687086">
      <w:pPr>
        <w:ind w:left="1440" w:hanging="1440"/>
        <w:rPr>
          <w:rFonts w:ascii="Arial" w:hAnsi="Arial" w:cs="Arial"/>
        </w:rPr>
      </w:pPr>
    </w:p>
    <w:p w:rsidR="00687086" w:rsidRDefault="00687086" w:rsidP="00687086">
      <w:pPr>
        <w:ind w:left="1440" w:hanging="1440"/>
        <w:rPr>
          <w:rFonts w:ascii="Arial" w:hAnsi="Arial" w:cs="Arial"/>
        </w:rPr>
      </w:pPr>
      <w:r>
        <w:rPr>
          <w:rFonts w:ascii="Arial" w:hAnsi="Arial" w:cs="Arial"/>
        </w:rPr>
        <w:t>3. Business arising from previous meeting:</w:t>
      </w:r>
    </w:p>
    <w:p w:rsidR="00687086" w:rsidRDefault="00687086" w:rsidP="00687086">
      <w:pPr>
        <w:ind w:left="1440" w:hanging="1440"/>
        <w:rPr>
          <w:rFonts w:ascii="Arial" w:hAnsi="Arial" w:cs="Arial"/>
        </w:rPr>
      </w:pPr>
      <w:r>
        <w:rPr>
          <w:rFonts w:ascii="Arial" w:hAnsi="Arial" w:cs="Arial"/>
        </w:rPr>
        <w:t>Nil</w:t>
      </w:r>
    </w:p>
    <w:p w:rsidR="00687086" w:rsidRDefault="00687086" w:rsidP="00687086">
      <w:pPr>
        <w:ind w:left="1440" w:hanging="1440"/>
        <w:rPr>
          <w:rFonts w:ascii="Arial" w:hAnsi="Arial" w:cs="Arial"/>
        </w:rPr>
      </w:pPr>
    </w:p>
    <w:p w:rsidR="00687086" w:rsidRDefault="00687086" w:rsidP="00687086">
      <w:pPr>
        <w:ind w:left="1440" w:hanging="1440"/>
        <w:rPr>
          <w:rFonts w:ascii="Arial" w:hAnsi="Arial" w:cs="Arial"/>
        </w:rPr>
      </w:pPr>
      <w:r>
        <w:rPr>
          <w:rFonts w:ascii="Arial" w:hAnsi="Arial" w:cs="Arial"/>
        </w:rPr>
        <w:t>4. Correspondence:</w:t>
      </w:r>
    </w:p>
    <w:p w:rsidR="00687086" w:rsidRDefault="00687086" w:rsidP="00687086">
      <w:pPr>
        <w:ind w:left="1440" w:hanging="1440"/>
        <w:rPr>
          <w:rFonts w:ascii="Arial" w:hAnsi="Arial" w:cs="Arial"/>
        </w:rPr>
      </w:pPr>
      <w:r>
        <w:rPr>
          <w:rFonts w:ascii="Arial" w:hAnsi="Arial" w:cs="Arial"/>
        </w:rPr>
        <w:t>In:</w:t>
      </w:r>
    </w:p>
    <w:p w:rsidR="00687086" w:rsidRDefault="00687086" w:rsidP="00687086">
      <w:pPr>
        <w:ind w:left="1440" w:hanging="1440"/>
        <w:rPr>
          <w:rFonts w:ascii="Arial" w:hAnsi="Arial" w:cs="Arial"/>
        </w:rPr>
      </w:pPr>
      <w:r>
        <w:rPr>
          <w:rFonts w:ascii="Arial" w:hAnsi="Arial" w:cs="Arial"/>
        </w:rPr>
        <w:t>Out:</w:t>
      </w:r>
    </w:p>
    <w:p w:rsidR="00687086" w:rsidRDefault="00687086" w:rsidP="00687086">
      <w:pPr>
        <w:ind w:left="1440" w:hanging="1440"/>
        <w:rPr>
          <w:rFonts w:ascii="Arial" w:hAnsi="Arial" w:cs="Arial"/>
        </w:rPr>
      </w:pPr>
    </w:p>
    <w:p w:rsidR="00687086" w:rsidRDefault="00687086" w:rsidP="00687086">
      <w:pPr>
        <w:ind w:left="1440" w:hanging="1440"/>
        <w:rPr>
          <w:rFonts w:ascii="Arial" w:hAnsi="Arial" w:cs="Arial"/>
        </w:rPr>
      </w:pPr>
      <w:r>
        <w:rPr>
          <w:rFonts w:ascii="Arial" w:hAnsi="Arial" w:cs="Arial"/>
        </w:rPr>
        <w:t>5. Reports:</w:t>
      </w:r>
    </w:p>
    <w:p w:rsidR="00687086" w:rsidRDefault="00687086" w:rsidP="00687086">
      <w:pPr>
        <w:ind w:left="1440" w:hanging="1440"/>
        <w:rPr>
          <w:rFonts w:ascii="Arial" w:hAnsi="Arial" w:cs="Arial"/>
        </w:rPr>
      </w:pPr>
      <w:r>
        <w:rPr>
          <w:rFonts w:ascii="Arial" w:hAnsi="Arial" w:cs="Arial"/>
        </w:rPr>
        <w:t xml:space="preserve">President, </w:t>
      </w:r>
      <w:r>
        <w:rPr>
          <w:rFonts w:ascii="Arial" w:hAnsi="Arial" w:cs="Arial"/>
        </w:rPr>
        <w:tab/>
        <w:t>State Target Event was run extremely well by Kalamunda and all attendants were very happy.</w:t>
      </w:r>
    </w:p>
    <w:p w:rsidR="00687086" w:rsidRDefault="00687086" w:rsidP="00687086">
      <w:pPr>
        <w:ind w:left="1440" w:hanging="1440"/>
        <w:rPr>
          <w:rFonts w:ascii="Arial" w:hAnsi="Arial" w:cs="Arial"/>
        </w:rPr>
      </w:pPr>
      <w:r>
        <w:rPr>
          <w:rFonts w:ascii="Arial" w:hAnsi="Arial" w:cs="Arial"/>
        </w:rPr>
        <w:tab/>
        <w:t xml:space="preserve">Deonne attended a High Performance Coaching weekend in </w:t>
      </w:r>
      <w:smartTag w:uri="urn:schemas-microsoft-com:office:smarttags" w:element="City">
        <w:smartTag w:uri="urn:schemas-microsoft-com:office:smarttags" w:element="place">
          <w:r>
            <w:rPr>
              <w:rFonts w:ascii="Arial" w:hAnsi="Arial" w:cs="Arial"/>
            </w:rPr>
            <w:t>Brisbane</w:t>
          </w:r>
        </w:smartTag>
      </w:smartTag>
      <w:r>
        <w:rPr>
          <w:rFonts w:ascii="Arial" w:hAnsi="Arial" w:cs="Arial"/>
        </w:rPr>
        <w:t xml:space="preserve"> last weekend and all went well for the course and also an opportunity to network with National Coaches and AA officials.</w:t>
      </w:r>
    </w:p>
    <w:p w:rsidR="00687086" w:rsidRDefault="00687086" w:rsidP="00687086">
      <w:pPr>
        <w:ind w:left="1440" w:hanging="1440"/>
        <w:rPr>
          <w:rFonts w:ascii="Arial" w:hAnsi="Arial" w:cs="Arial"/>
        </w:rPr>
      </w:pPr>
      <w:r>
        <w:rPr>
          <w:rFonts w:ascii="Arial" w:hAnsi="Arial" w:cs="Arial"/>
        </w:rPr>
        <w:tab/>
        <w:t>AWA Exec has authorized $15000 to come out of the term deposit as to pay outstanding bills and has also reinvested the remaining fund from the term deposit to be re invested into a term deposit for a further 12 months.</w:t>
      </w:r>
    </w:p>
    <w:p w:rsidR="00687086" w:rsidRDefault="00687086" w:rsidP="00687086">
      <w:pPr>
        <w:ind w:left="1440" w:hanging="1440"/>
        <w:rPr>
          <w:rFonts w:ascii="Arial" w:hAnsi="Arial" w:cs="Arial"/>
        </w:rPr>
      </w:pPr>
      <w:r>
        <w:rPr>
          <w:rFonts w:ascii="Arial" w:hAnsi="Arial" w:cs="Arial"/>
        </w:rPr>
        <w:tab/>
        <w:t>AWA Exec working on Strategic and Operational Plans as to deliver to DSR, continuing for KRS’s for funding.</w:t>
      </w:r>
    </w:p>
    <w:p w:rsidR="00687086" w:rsidRDefault="00687086" w:rsidP="00687086">
      <w:pPr>
        <w:ind w:left="1440" w:hanging="1440"/>
        <w:rPr>
          <w:rFonts w:ascii="Arial" w:hAnsi="Arial" w:cs="Arial"/>
        </w:rPr>
      </w:pPr>
      <w:r>
        <w:rPr>
          <w:rFonts w:ascii="Arial" w:hAnsi="Arial" w:cs="Arial"/>
        </w:rPr>
        <w:tab/>
        <w:t>AWA have also approached AA as to purchase the timing equipment that was used in the 2017 National, no outcome of this has been received as yet.</w:t>
      </w:r>
    </w:p>
    <w:p w:rsidR="00A50CEF" w:rsidRDefault="00A50CEF" w:rsidP="00687086">
      <w:pPr>
        <w:ind w:left="1440" w:hanging="1440"/>
        <w:rPr>
          <w:rFonts w:ascii="Arial" w:hAnsi="Arial" w:cs="Arial"/>
        </w:rPr>
      </w:pPr>
      <w:bookmarkStart w:id="0" w:name="_GoBack"/>
      <w:bookmarkEnd w:id="0"/>
    </w:p>
    <w:p w:rsidR="00687086" w:rsidRDefault="00687086" w:rsidP="00687086">
      <w:pPr>
        <w:ind w:left="1440" w:hanging="1440"/>
        <w:rPr>
          <w:rFonts w:ascii="Arial" w:hAnsi="Arial" w:cs="Arial"/>
        </w:rPr>
      </w:pPr>
    </w:p>
    <w:p w:rsidR="00687086" w:rsidRDefault="00687086" w:rsidP="00687086">
      <w:pPr>
        <w:ind w:left="1440" w:hanging="1440"/>
        <w:rPr>
          <w:rFonts w:ascii="Arial" w:hAnsi="Arial" w:cs="Arial"/>
        </w:rPr>
      </w:pPr>
      <w:r>
        <w:rPr>
          <w:rFonts w:ascii="Arial" w:hAnsi="Arial" w:cs="Arial"/>
        </w:rPr>
        <w:lastRenderedPageBreak/>
        <w:t>5.2</w:t>
      </w:r>
      <w:r>
        <w:rPr>
          <w:rFonts w:ascii="Arial" w:hAnsi="Arial" w:cs="Arial"/>
        </w:rPr>
        <w:tab/>
      </w:r>
    </w:p>
    <w:p w:rsidR="00687086" w:rsidRDefault="00687086" w:rsidP="00687086">
      <w:pPr>
        <w:ind w:left="1440" w:hanging="1440"/>
        <w:rPr>
          <w:rFonts w:ascii="Arial" w:hAnsi="Arial" w:cs="Arial"/>
        </w:rPr>
      </w:pPr>
      <w:r>
        <w:rPr>
          <w:rFonts w:ascii="Arial" w:hAnsi="Arial" w:cs="Arial"/>
        </w:rPr>
        <w:t>V / President</w:t>
      </w:r>
    </w:p>
    <w:p w:rsidR="00687086" w:rsidRDefault="00687086" w:rsidP="00687086">
      <w:pPr>
        <w:ind w:left="1440" w:hanging="1440"/>
        <w:rPr>
          <w:rFonts w:ascii="Arial" w:hAnsi="Arial" w:cs="Arial"/>
        </w:rPr>
      </w:pPr>
      <w:r>
        <w:rPr>
          <w:rFonts w:ascii="Arial" w:hAnsi="Arial" w:cs="Arial"/>
        </w:rPr>
        <w:tab/>
        <w:t>No Report</w:t>
      </w:r>
    </w:p>
    <w:p w:rsidR="00687086" w:rsidRDefault="00687086" w:rsidP="00687086">
      <w:pPr>
        <w:ind w:left="1440" w:hanging="1440"/>
        <w:rPr>
          <w:rFonts w:ascii="Arial" w:hAnsi="Arial" w:cs="Arial"/>
        </w:rPr>
      </w:pPr>
    </w:p>
    <w:p w:rsidR="00687086" w:rsidRDefault="00687086" w:rsidP="00687086">
      <w:pPr>
        <w:ind w:left="1440" w:hanging="1440"/>
        <w:rPr>
          <w:rFonts w:ascii="Arial" w:hAnsi="Arial" w:cs="Arial"/>
        </w:rPr>
      </w:pPr>
      <w:r>
        <w:rPr>
          <w:rFonts w:ascii="Arial" w:hAnsi="Arial" w:cs="Arial"/>
        </w:rPr>
        <w:t>5.3</w:t>
      </w:r>
    </w:p>
    <w:p w:rsidR="00687086" w:rsidRDefault="00687086" w:rsidP="00687086">
      <w:pPr>
        <w:ind w:left="1440" w:hanging="1440"/>
        <w:rPr>
          <w:rFonts w:ascii="Arial" w:hAnsi="Arial" w:cs="Arial"/>
        </w:rPr>
      </w:pPr>
      <w:r>
        <w:rPr>
          <w:rFonts w:ascii="Arial" w:hAnsi="Arial" w:cs="Arial"/>
        </w:rPr>
        <w:t>Treasurer</w:t>
      </w:r>
      <w:r>
        <w:rPr>
          <w:rFonts w:ascii="Arial" w:hAnsi="Arial" w:cs="Arial"/>
        </w:rPr>
        <w:tab/>
        <w:t>No Report</w:t>
      </w:r>
    </w:p>
    <w:p w:rsidR="00687086" w:rsidRDefault="00687086" w:rsidP="00687086">
      <w:pPr>
        <w:ind w:left="1440" w:hanging="1440"/>
        <w:rPr>
          <w:rFonts w:ascii="Arial" w:hAnsi="Arial" w:cs="Arial"/>
        </w:rPr>
      </w:pPr>
    </w:p>
    <w:p w:rsidR="00687086" w:rsidRDefault="00687086" w:rsidP="00687086">
      <w:pPr>
        <w:ind w:left="1440" w:hanging="1440"/>
        <w:rPr>
          <w:rFonts w:ascii="Arial" w:hAnsi="Arial" w:cs="Arial"/>
        </w:rPr>
      </w:pPr>
      <w:r>
        <w:rPr>
          <w:rFonts w:ascii="Arial" w:hAnsi="Arial" w:cs="Arial"/>
        </w:rPr>
        <w:t>Recommendations:</w:t>
      </w:r>
    </w:p>
    <w:p w:rsidR="00687086" w:rsidRDefault="00687086" w:rsidP="00687086">
      <w:pPr>
        <w:ind w:left="1440" w:hanging="1440"/>
        <w:rPr>
          <w:rFonts w:ascii="Arial" w:hAnsi="Arial" w:cs="Arial"/>
        </w:rPr>
      </w:pPr>
    </w:p>
    <w:p w:rsidR="00687086" w:rsidRDefault="00687086" w:rsidP="00687086">
      <w:pPr>
        <w:ind w:left="1440" w:hanging="1440"/>
        <w:rPr>
          <w:rFonts w:ascii="Arial" w:hAnsi="Arial" w:cs="Arial"/>
        </w:rPr>
      </w:pPr>
      <w:r>
        <w:rPr>
          <w:rFonts w:ascii="Arial" w:hAnsi="Arial" w:cs="Arial"/>
        </w:rPr>
        <w:tab/>
        <w:t>That council resolve to accept that all financial reports presented be accepted and enforced. Moved</w:t>
      </w:r>
      <w:r>
        <w:rPr>
          <w:rFonts w:ascii="Arial" w:hAnsi="Arial" w:cs="Arial"/>
        </w:rPr>
        <w:tab/>
      </w:r>
      <w:r>
        <w:rPr>
          <w:rFonts w:ascii="Arial" w:hAnsi="Arial" w:cs="Arial"/>
        </w:rPr>
        <w:tab/>
        <w:t>Second:</w:t>
      </w:r>
    </w:p>
    <w:p w:rsidR="00687086" w:rsidRDefault="00687086" w:rsidP="00687086">
      <w:pPr>
        <w:ind w:left="1440" w:hanging="1440"/>
        <w:rPr>
          <w:rFonts w:ascii="Arial" w:hAnsi="Arial" w:cs="Arial"/>
        </w:rPr>
      </w:pPr>
      <w:r>
        <w:rPr>
          <w:rFonts w:ascii="Arial" w:hAnsi="Arial" w:cs="Arial"/>
        </w:rPr>
        <w:tab/>
        <w:t>Vote:</w:t>
      </w:r>
    </w:p>
    <w:p w:rsidR="00687086" w:rsidRDefault="00687086" w:rsidP="00687086">
      <w:pPr>
        <w:ind w:left="1440" w:hanging="1440"/>
        <w:rPr>
          <w:rFonts w:ascii="Arial" w:hAnsi="Arial" w:cs="Arial"/>
        </w:rPr>
      </w:pPr>
    </w:p>
    <w:p w:rsidR="00687086" w:rsidRDefault="00687086" w:rsidP="00687086">
      <w:pPr>
        <w:ind w:left="1440" w:hanging="1440"/>
        <w:rPr>
          <w:rFonts w:ascii="Arial" w:hAnsi="Arial" w:cs="Arial"/>
        </w:rPr>
      </w:pPr>
      <w:r>
        <w:rPr>
          <w:rFonts w:ascii="Arial" w:hAnsi="Arial" w:cs="Arial"/>
        </w:rPr>
        <w:t>6. Reports:</w:t>
      </w:r>
    </w:p>
    <w:p w:rsidR="00687086" w:rsidRDefault="00687086" w:rsidP="00687086">
      <w:pPr>
        <w:ind w:left="1440" w:hanging="1440"/>
        <w:rPr>
          <w:rFonts w:ascii="Arial" w:hAnsi="Arial" w:cs="Arial"/>
        </w:rPr>
      </w:pPr>
    </w:p>
    <w:p w:rsidR="00687086" w:rsidRDefault="00687086" w:rsidP="00687086">
      <w:pPr>
        <w:ind w:left="1440" w:hanging="1440"/>
        <w:rPr>
          <w:rFonts w:ascii="Arial" w:hAnsi="Arial" w:cs="Arial"/>
        </w:rPr>
      </w:pPr>
      <w:r>
        <w:rPr>
          <w:rFonts w:ascii="Arial" w:hAnsi="Arial" w:cs="Arial"/>
        </w:rPr>
        <w:tab/>
        <w:t>6.1</w:t>
      </w:r>
      <w:r>
        <w:rPr>
          <w:rFonts w:ascii="Arial" w:hAnsi="Arial" w:cs="Arial"/>
        </w:rPr>
        <w:tab/>
        <w:t>Recorder</w:t>
      </w:r>
      <w:r>
        <w:rPr>
          <w:rFonts w:ascii="Arial" w:hAnsi="Arial" w:cs="Arial"/>
        </w:rPr>
        <w:tab/>
        <w:t>No Report</w:t>
      </w:r>
    </w:p>
    <w:p w:rsidR="00687086" w:rsidRDefault="00687086" w:rsidP="00687086">
      <w:pPr>
        <w:ind w:left="1440" w:hanging="1440"/>
        <w:rPr>
          <w:rFonts w:ascii="Arial" w:hAnsi="Arial" w:cs="Arial"/>
        </w:rPr>
      </w:pPr>
      <w:r>
        <w:rPr>
          <w:rFonts w:ascii="Arial" w:hAnsi="Arial" w:cs="Arial"/>
        </w:rPr>
        <w:tab/>
        <w:t>6.2</w:t>
      </w:r>
      <w:r>
        <w:rPr>
          <w:rFonts w:ascii="Arial" w:hAnsi="Arial" w:cs="Arial"/>
        </w:rPr>
        <w:tab/>
        <w:t xml:space="preserve">Jnr </w:t>
      </w:r>
      <w:proofErr w:type="spellStart"/>
      <w:r>
        <w:rPr>
          <w:rFonts w:ascii="Arial" w:hAnsi="Arial" w:cs="Arial"/>
        </w:rPr>
        <w:t>Coord</w:t>
      </w:r>
      <w:proofErr w:type="spellEnd"/>
      <w:r>
        <w:rPr>
          <w:rFonts w:ascii="Arial" w:hAnsi="Arial" w:cs="Arial"/>
        </w:rPr>
        <w:tab/>
        <w:t>No Report</w:t>
      </w:r>
    </w:p>
    <w:p w:rsidR="00687086" w:rsidRDefault="00687086" w:rsidP="00687086">
      <w:pPr>
        <w:ind w:left="1440" w:hanging="1440"/>
        <w:rPr>
          <w:rFonts w:ascii="Arial" w:hAnsi="Arial" w:cs="Arial"/>
        </w:rPr>
      </w:pPr>
      <w:r>
        <w:rPr>
          <w:rFonts w:ascii="Arial" w:hAnsi="Arial" w:cs="Arial"/>
        </w:rPr>
        <w:tab/>
        <w:t>6.3</w:t>
      </w:r>
      <w:r>
        <w:rPr>
          <w:rFonts w:ascii="Arial" w:hAnsi="Arial" w:cs="Arial"/>
        </w:rPr>
        <w:tab/>
      </w:r>
      <w:proofErr w:type="spellStart"/>
      <w:r>
        <w:rPr>
          <w:rFonts w:ascii="Arial" w:hAnsi="Arial" w:cs="Arial"/>
        </w:rPr>
        <w:t>Tourn</w:t>
      </w:r>
      <w:proofErr w:type="spellEnd"/>
      <w:r>
        <w:rPr>
          <w:rFonts w:ascii="Arial" w:hAnsi="Arial" w:cs="Arial"/>
        </w:rPr>
        <w:t xml:space="preserve"> </w:t>
      </w:r>
      <w:proofErr w:type="spellStart"/>
      <w:r>
        <w:rPr>
          <w:rFonts w:ascii="Arial" w:hAnsi="Arial" w:cs="Arial"/>
        </w:rPr>
        <w:t>Ch</w:t>
      </w:r>
      <w:proofErr w:type="spellEnd"/>
      <w:r>
        <w:rPr>
          <w:rFonts w:ascii="Arial" w:hAnsi="Arial" w:cs="Arial"/>
        </w:rPr>
        <w:tab/>
        <w:t>No Report</w:t>
      </w:r>
    </w:p>
    <w:p w:rsidR="00687086" w:rsidRDefault="00687086" w:rsidP="00687086">
      <w:pPr>
        <w:ind w:left="1440" w:hanging="1440"/>
        <w:rPr>
          <w:rFonts w:ascii="Arial" w:hAnsi="Arial" w:cs="Arial"/>
        </w:rPr>
      </w:pPr>
      <w:r>
        <w:rPr>
          <w:rFonts w:ascii="Arial" w:hAnsi="Arial" w:cs="Arial"/>
        </w:rPr>
        <w:tab/>
        <w:t>6.4</w:t>
      </w:r>
      <w:r>
        <w:rPr>
          <w:rFonts w:ascii="Arial" w:hAnsi="Arial" w:cs="Arial"/>
        </w:rPr>
        <w:tab/>
        <w:t>Judge Co</w:t>
      </w:r>
      <w:r>
        <w:rPr>
          <w:rFonts w:ascii="Arial" w:hAnsi="Arial" w:cs="Arial"/>
        </w:rPr>
        <w:tab/>
        <w:t>No Report</w:t>
      </w:r>
    </w:p>
    <w:p w:rsidR="00687086" w:rsidRDefault="00687086" w:rsidP="00687086">
      <w:pPr>
        <w:ind w:left="1440" w:hanging="1440"/>
        <w:rPr>
          <w:rFonts w:ascii="Arial" w:hAnsi="Arial" w:cs="Arial"/>
        </w:rPr>
      </w:pPr>
      <w:r>
        <w:rPr>
          <w:rFonts w:ascii="Arial" w:hAnsi="Arial" w:cs="Arial"/>
        </w:rPr>
        <w:tab/>
        <w:t>6.5</w:t>
      </w:r>
      <w:r>
        <w:rPr>
          <w:rFonts w:ascii="Arial" w:hAnsi="Arial" w:cs="Arial"/>
        </w:rPr>
        <w:tab/>
        <w:t>Equip Of</w:t>
      </w:r>
      <w:r>
        <w:rPr>
          <w:rFonts w:ascii="Arial" w:hAnsi="Arial" w:cs="Arial"/>
        </w:rPr>
        <w:tab/>
        <w:t>No Report / Vacant</w:t>
      </w:r>
    </w:p>
    <w:p w:rsidR="00687086" w:rsidRDefault="00687086" w:rsidP="00687086">
      <w:pPr>
        <w:ind w:left="1440" w:hanging="1440"/>
        <w:rPr>
          <w:rFonts w:ascii="Arial" w:hAnsi="Arial" w:cs="Arial"/>
        </w:rPr>
      </w:pPr>
      <w:r>
        <w:rPr>
          <w:rFonts w:ascii="Arial" w:hAnsi="Arial" w:cs="Arial"/>
        </w:rPr>
        <w:tab/>
        <w:t>6.6</w:t>
      </w:r>
      <w:r>
        <w:rPr>
          <w:rFonts w:ascii="Arial" w:hAnsi="Arial" w:cs="Arial"/>
        </w:rPr>
        <w:tab/>
        <w:t>Medals</w:t>
      </w:r>
      <w:r>
        <w:rPr>
          <w:rFonts w:ascii="Arial" w:hAnsi="Arial" w:cs="Arial"/>
        </w:rPr>
        <w:tab/>
        <w:t>No Report</w:t>
      </w:r>
    </w:p>
    <w:p w:rsidR="00687086" w:rsidRDefault="00687086" w:rsidP="00687086">
      <w:pPr>
        <w:ind w:left="1440" w:hanging="1440"/>
        <w:rPr>
          <w:rFonts w:ascii="Arial" w:hAnsi="Arial" w:cs="Arial"/>
        </w:rPr>
      </w:pPr>
      <w:r>
        <w:rPr>
          <w:rFonts w:ascii="Arial" w:hAnsi="Arial" w:cs="Arial"/>
        </w:rPr>
        <w:tab/>
        <w:t>6.7</w:t>
      </w:r>
      <w:r>
        <w:rPr>
          <w:rFonts w:ascii="Arial" w:hAnsi="Arial" w:cs="Arial"/>
        </w:rPr>
        <w:tab/>
        <w:t>Coach Ad</w:t>
      </w:r>
      <w:r>
        <w:rPr>
          <w:rFonts w:ascii="Arial" w:hAnsi="Arial" w:cs="Arial"/>
        </w:rPr>
        <w:tab/>
        <w:t>State Team Nominations have been advertised and awaiting submissions. All archers are encouraged to apply.</w:t>
      </w:r>
    </w:p>
    <w:p w:rsidR="00687086" w:rsidRDefault="00687086" w:rsidP="00687086">
      <w:pPr>
        <w:ind w:left="1440" w:hanging="1440"/>
        <w:rPr>
          <w:rFonts w:ascii="Arial" w:hAnsi="Arial" w:cs="Arial"/>
        </w:rPr>
      </w:pPr>
      <w:r>
        <w:rPr>
          <w:rFonts w:ascii="Arial" w:hAnsi="Arial" w:cs="Arial"/>
        </w:rPr>
        <w:tab/>
        <w:t>6.8</w:t>
      </w:r>
      <w:r>
        <w:rPr>
          <w:rFonts w:ascii="Arial" w:hAnsi="Arial" w:cs="Arial"/>
        </w:rPr>
        <w:tab/>
      </w:r>
      <w:proofErr w:type="spellStart"/>
      <w:r>
        <w:rPr>
          <w:rFonts w:ascii="Arial" w:hAnsi="Arial" w:cs="Arial"/>
        </w:rPr>
        <w:t>Exc</w:t>
      </w:r>
      <w:proofErr w:type="spellEnd"/>
      <w:r>
        <w:rPr>
          <w:rFonts w:ascii="Arial" w:hAnsi="Arial" w:cs="Arial"/>
        </w:rPr>
        <w:t xml:space="preserve"> Admin</w:t>
      </w:r>
      <w:r>
        <w:rPr>
          <w:rFonts w:ascii="Arial" w:hAnsi="Arial" w:cs="Arial"/>
        </w:rPr>
        <w:tab/>
        <w:t>No Report</w:t>
      </w:r>
    </w:p>
    <w:p w:rsidR="00687086" w:rsidRDefault="00687086" w:rsidP="00687086">
      <w:pPr>
        <w:ind w:left="1440"/>
        <w:rPr>
          <w:rFonts w:ascii="Arial" w:hAnsi="Arial" w:cs="Arial"/>
        </w:rPr>
      </w:pPr>
      <w:r>
        <w:rPr>
          <w:rFonts w:ascii="Arial" w:hAnsi="Arial" w:cs="Arial"/>
        </w:rPr>
        <w:t>6.9</w:t>
      </w:r>
      <w:r>
        <w:rPr>
          <w:rFonts w:ascii="Arial" w:hAnsi="Arial" w:cs="Arial"/>
        </w:rPr>
        <w:tab/>
        <w:t xml:space="preserve">Select </w:t>
      </w:r>
      <w:proofErr w:type="spellStart"/>
      <w:r>
        <w:rPr>
          <w:rFonts w:ascii="Arial" w:hAnsi="Arial" w:cs="Arial"/>
        </w:rPr>
        <w:t>Ch</w:t>
      </w:r>
      <w:proofErr w:type="spellEnd"/>
      <w:r>
        <w:rPr>
          <w:rFonts w:ascii="Arial" w:hAnsi="Arial" w:cs="Arial"/>
        </w:rPr>
        <w:tab/>
        <w:t>No Report</w:t>
      </w:r>
    </w:p>
    <w:p w:rsidR="00687086" w:rsidRDefault="00687086" w:rsidP="00687086">
      <w:pPr>
        <w:ind w:left="1440"/>
        <w:rPr>
          <w:rFonts w:ascii="Arial" w:hAnsi="Arial" w:cs="Arial"/>
        </w:rPr>
      </w:pPr>
      <w:r>
        <w:rPr>
          <w:rFonts w:ascii="Arial" w:hAnsi="Arial" w:cs="Arial"/>
        </w:rPr>
        <w:t>6.10</w:t>
      </w:r>
      <w:r>
        <w:rPr>
          <w:rFonts w:ascii="Arial" w:hAnsi="Arial" w:cs="Arial"/>
        </w:rPr>
        <w:tab/>
        <w:t>WASA/WPISC</w:t>
      </w:r>
      <w:r>
        <w:rPr>
          <w:rFonts w:ascii="Arial" w:hAnsi="Arial" w:cs="Arial"/>
        </w:rPr>
        <w:tab/>
        <w:t>No Report</w:t>
      </w:r>
    </w:p>
    <w:p w:rsidR="00687086" w:rsidRDefault="00687086" w:rsidP="00687086">
      <w:pPr>
        <w:ind w:left="1440"/>
        <w:rPr>
          <w:rFonts w:ascii="Arial" w:hAnsi="Arial" w:cs="Arial"/>
        </w:rPr>
      </w:pPr>
      <w:r>
        <w:rPr>
          <w:rFonts w:ascii="Arial" w:hAnsi="Arial" w:cs="Arial"/>
        </w:rPr>
        <w:t>6.11</w:t>
      </w:r>
      <w:r>
        <w:rPr>
          <w:rFonts w:ascii="Arial" w:hAnsi="Arial" w:cs="Arial"/>
        </w:rPr>
        <w:tab/>
      </w:r>
      <w:smartTag w:uri="urn:schemas-microsoft-com:office:smarttags" w:element="place">
        <w:smartTag w:uri="urn:schemas-microsoft-com:office:smarttags" w:element="PlaceName">
          <w:r>
            <w:rPr>
              <w:rFonts w:ascii="Arial" w:hAnsi="Arial" w:cs="Arial"/>
            </w:rPr>
            <w:t>Arch</w:t>
          </w:r>
        </w:smartTag>
        <w:r>
          <w:rPr>
            <w:rFonts w:ascii="Arial" w:hAnsi="Arial" w:cs="Arial"/>
          </w:rPr>
          <w:t xml:space="preserve"> </w:t>
        </w:r>
        <w:smartTag w:uri="urn:schemas-microsoft-com:office:smarttags" w:element="PlaceType">
          <w:r>
            <w:rPr>
              <w:rFonts w:ascii="Arial" w:hAnsi="Arial" w:cs="Arial"/>
            </w:rPr>
            <w:t>Park</w:t>
          </w:r>
        </w:smartTag>
      </w:smartTag>
      <w:r>
        <w:rPr>
          <w:rFonts w:ascii="Arial" w:hAnsi="Arial" w:cs="Arial"/>
        </w:rPr>
        <w:t xml:space="preserve"> </w:t>
      </w:r>
      <w:proofErr w:type="spellStart"/>
      <w:r>
        <w:rPr>
          <w:rFonts w:ascii="Arial" w:hAnsi="Arial" w:cs="Arial"/>
        </w:rPr>
        <w:t>Mgr</w:t>
      </w:r>
      <w:proofErr w:type="spellEnd"/>
      <w:r>
        <w:rPr>
          <w:rFonts w:ascii="Arial" w:hAnsi="Arial" w:cs="Arial"/>
        </w:rPr>
        <w:tab/>
        <w:t>No Report</w:t>
      </w:r>
    </w:p>
    <w:p w:rsidR="00687086" w:rsidRDefault="00687086" w:rsidP="00687086">
      <w:pPr>
        <w:ind w:left="1440"/>
        <w:rPr>
          <w:rFonts w:ascii="Arial" w:hAnsi="Arial" w:cs="Arial"/>
        </w:rPr>
      </w:pPr>
      <w:r>
        <w:rPr>
          <w:rFonts w:ascii="Arial" w:hAnsi="Arial" w:cs="Arial"/>
        </w:rPr>
        <w:t>6.12</w:t>
      </w:r>
      <w:r>
        <w:rPr>
          <w:rFonts w:ascii="Arial" w:hAnsi="Arial" w:cs="Arial"/>
        </w:rPr>
        <w:tab/>
        <w:t>WA Sports Fed</w:t>
      </w:r>
      <w:r>
        <w:rPr>
          <w:rFonts w:ascii="Arial" w:hAnsi="Arial" w:cs="Arial"/>
        </w:rPr>
        <w:tab/>
        <w:t>No Report</w:t>
      </w:r>
    </w:p>
    <w:p w:rsidR="00687086" w:rsidRDefault="00687086" w:rsidP="00687086">
      <w:pPr>
        <w:ind w:left="1440"/>
        <w:rPr>
          <w:rFonts w:ascii="Arial" w:hAnsi="Arial" w:cs="Arial"/>
        </w:rPr>
      </w:pPr>
      <w:r>
        <w:rPr>
          <w:rFonts w:ascii="Arial" w:hAnsi="Arial" w:cs="Arial"/>
        </w:rPr>
        <w:t>6.13</w:t>
      </w:r>
      <w:r>
        <w:rPr>
          <w:rFonts w:ascii="Arial" w:hAnsi="Arial" w:cs="Arial"/>
        </w:rPr>
        <w:tab/>
        <w:t>WA Olympic</w:t>
      </w:r>
      <w:r>
        <w:rPr>
          <w:rFonts w:ascii="Arial" w:hAnsi="Arial" w:cs="Arial"/>
        </w:rPr>
        <w:tab/>
      </w:r>
      <w:r>
        <w:rPr>
          <w:rFonts w:ascii="Arial" w:hAnsi="Arial" w:cs="Arial"/>
        </w:rPr>
        <w:tab/>
        <w:t>No Report</w:t>
      </w:r>
    </w:p>
    <w:p w:rsidR="00687086" w:rsidRDefault="00687086" w:rsidP="00687086">
      <w:pPr>
        <w:ind w:left="1440"/>
        <w:rPr>
          <w:rFonts w:ascii="Arial" w:hAnsi="Arial" w:cs="Arial"/>
        </w:rPr>
      </w:pPr>
      <w:r>
        <w:rPr>
          <w:rFonts w:ascii="Arial" w:hAnsi="Arial" w:cs="Arial"/>
        </w:rPr>
        <w:t>6.14</w:t>
      </w:r>
      <w:r>
        <w:rPr>
          <w:rFonts w:ascii="Arial" w:hAnsi="Arial" w:cs="Arial"/>
        </w:rPr>
        <w:tab/>
        <w:t>AWA Web</w:t>
      </w:r>
      <w:r>
        <w:rPr>
          <w:rFonts w:ascii="Arial" w:hAnsi="Arial" w:cs="Arial"/>
        </w:rPr>
        <w:tab/>
      </w:r>
      <w:r>
        <w:rPr>
          <w:rFonts w:ascii="Arial" w:hAnsi="Arial" w:cs="Arial"/>
        </w:rPr>
        <w:tab/>
        <w:t>No Report</w:t>
      </w:r>
    </w:p>
    <w:p w:rsidR="00687086" w:rsidRDefault="00687086" w:rsidP="00687086">
      <w:pPr>
        <w:rPr>
          <w:rFonts w:ascii="Arial" w:hAnsi="Arial" w:cs="Arial"/>
        </w:rPr>
      </w:pPr>
    </w:p>
    <w:p w:rsidR="00687086" w:rsidRDefault="00687086" w:rsidP="00687086">
      <w:pPr>
        <w:rPr>
          <w:rFonts w:ascii="Arial" w:hAnsi="Arial" w:cs="Arial"/>
        </w:rPr>
      </w:pPr>
      <w:r>
        <w:rPr>
          <w:rFonts w:ascii="Arial" w:hAnsi="Arial" w:cs="Arial"/>
        </w:rPr>
        <w:t>8. General Business:</w:t>
      </w:r>
    </w:p>
    <w:p w:rsidR="00687086" w:rsidRDefault="00687086" w:rsidP="00687086">
      <w:pPr>
        <w:rPr>
          <w:rFonts w:ascii="Arial" w:hAnsi="Arial" w:cs="Arial"/>
        </w:rPr>
      </w:pPr>
    </w:p>
    <w:p w:rsidR="00687086" w:rsidRDefault="00687086" w:rsidP="00687086">
      <w:pPr>
        <w:ind w:left="3600" w:hanging="3600"/>
        <w:rPr>
          <w:rFonts w:ascii="Arial" w:hAnsi="Arial" w:cs="Arial"/>
        </w:rPr>
      </w:pPr>
      <w:r>
        <w:rPr>
          <w:rFonts w:ascii="Arial" w:hAnsi="Arial" w:cs="Arial"/>
        </w:rPr>
        <w:t>WA Field and Bow Hunters:</w:t>
      </w:r>
      <w:r>
        <w:rPr>
          <w:rFonts w:ascii="Arial" w:hAnsi="Arial" w:cs="Arial"/>
        </w:rPr>
        <w:tab/>
        <w:t>Have requested to take control of the northern area of the AWA leased area as so they may extend their areas of shooting. AWA Exec to meet with the AFBH and negotiate.</w:t>
      </w:r>
      <w:r>
        <w:rPr>
          <w:rFonts w:ascii="Arial" w:hAnsi="Arial" w:cs="Arial"/>
        </w:rPr>
        <w:tab/>
      </w:r>
    </w:p>
    <w:p w:rsidR="00687086" w:rsidRDefault="00687086" w:rsidP="00687086">
      <w:pPr>
        <w:ind w:left="3600" w:hanging="3600"/>
        <w:rPr>
          <w:rFonts w:ascii="Arial" w:hAnsi="Arial" w:cs="Arial"/>
        </w:rPr>
      </w:pPr>
    </w:p>
    <w:p w:rsidR="00687086" w:rsidRDefault="00687086" w:rsidP="00687086">
      <w:pPr>
        <w:ind w:left="3600" w:hanging="3600"/>
        <w:rPr>
          <w:rFonts w:ascii="Arial" w:hAnsi="Arial" w:cs="Arial"/>
        </w:rPr>
      </w:pPr>
      <w:r>
        <w:rPr>
          <w:rFonts w:ascii="Arial" w:hAnsi="Arial" w:cs="Arial"/>
        </w:rPr>
        <w:t>9. Close:</w:t>
      </w:r>
    </w:p>
    <w:p w:rsidR="00687086" w:rsidRDefault="00687086" w:rsidP="00687086">
      <w:pPr>
        <w:ind w:left="3600" w:hanging="3600"/>
        <w:rPr>
          <w:rFonts w:ascii="Arial" w:hAnsi="Arial" w:cs="Arial"/>
        </w:rPr>
      </w:pPr>
      <w:r>
        <w:rPr>
          <w:rFonts w:ascii="Arial" w:hAnsi="Arial" w:cs="Arial"/>
        </w:rPr>
        <w:t>The meeting was closed at 8:30pm</w:t>
      </w:r>
    </w:p>
    <w:p w:rsidR="00687086" w:rsidRDefault="00687086" w:rsidP="00687086">
      <w:pPr>
        <w:ind w:left="3600" w:hanging="3600"/>
        <w:rPr>
          <w:rFonts w:ascii="Arial" w:hAnsi="Arial" w:cs="Arial"/>
        </w:rPr>
      </w:pPr>
    </w:p>
    <w:p w:rsidR="00687086" w:rsidRDefault="00687086" w:rsidP="00687086">
      <w:pPr>
        <w:ind w:left="3600" w:hanging="3600"/>
        <w:rPr>
          <w:rFonts w:ascii="Arial" w:hAnsi="Arial" w:cs="Arial"/>
        </w:rPr>
      </w:pPr>
    </w:p>
    <w:p w:rsidR="00687086" w:rsidRDefault="00687086" w:rsidP="00687086">
      <w:pPr>
        <w:ind w:left="3600" w:hanging="3600"/>
        <w:rPr>
          <w:rFonts w:ascii="Arial" w:hAnsi="Arial" w:cs="Arial"/>
        </w:rPr>
      </w:pPr>
    </w:p>
    <w:p w:rsidR="00687086" w:rsidRDefault="00687086" w:rsidP="00687086">
      <w:pPr>
        <w:ind w:left="1440" w:hanging="1440"/>
        <w:rPr>
          <w:rFonts w:ascii="Arial" w:hAnsi="Arial" w:cs="Arial"/>
        </w:rPr>
      </w:pPr>
      <w:r>
        <w:rPr>
          <w:rFonts w:ascii="Arial" w:hAnsi="Arial" w:cs="Arial"/>
        </w:rPr>
        <w:tab/>
      </w:r>
    </w:p>
    <w:p w:rsidR="005D4BA2" w:rsidRDefault="005D4BA2" w:rsidP="00687086">
      <w:pPr>
        <w:pStyle w:val="BodyA"/>
        <w:rPr>
          <w:rFonts w:ascii="Arial" w:eastAsia="Arial" w:hAnsi="Arial" w:cs="Arial"/>
        </w:rPr>
      </w:pPr>
    </w:p>
    <w:p w:rsidR="00687086" w:rsidRDefault="00687086" w:rsidP="00687086">
      <w:pPr>
        <w:pStyle w:val="BodyA"/>
        <w:rPr>
          <w:rFonts w:ascii="Arial" w:eastAsia="Arial" w:hAnsi="Arial" w:cs="Arial"/>
        </w:rPr>
      </w:pPr>
    </w:p>
    <w:p w:rsidR="00687086" w:rsidRDefault="00687086" w:rsidP="00687086">
      <w:pPr>
        <w:pStyle w:val="BodyA"/>
        <w:rPr>
          <w:rFonts w:ascii="Arial" w:eastAsia="Arial" w:hAnsi="Arial" w:cs="Arial"/>
        </w:rPr>
      </w:pPr>
    </w:p>
    <w:p w:rsidR="00687086" w:rsidRDefault="00687086" w:rsidP="00687086">
      <w:pPr>
        <w:pStyle w:val="BodyA"/>
        <w:rPr>
          <w:rFonts w:ascii="Arial" w:eastAsia="Arial" w:hAnsi="Arial" w:cs="Arial"/>
        </w:rPr>
      </w:pPr>
    </w:p>
    <w:p w:rsidR="00687086" w:rsidRDefault="00687086" w:rsidP="00687086">
      <w:pPr>
        <w:pStyle w:val="BodyA"/>
        <w:rPr>
          <w:rFonts w:ascii="Arial" w:eastAsia="Arial" w:hAnsi="Arial" w:cs="Arial"/>
        </w:rPr>
      </w:pPr>
    </w:p>
    <w:p w:rsidR="00687086" w:rsidRDefault="00687086" w:rsidP="00687086">
      <w:pPr>
        <w:pStyle w:val="BodyA"/>
        <w:rPr>
          <w:rFonts w:ascii="Arial" w:eastAsia="Arial" w:hAnsi="Arial" w:cs="Arial"/>
        </w:rPr>
      </w:pPr>
    </w:p>
    <w:p w:rsidR="00687086" w:rsidRDefault="00687086" w:rsidP="00687086">
      <w:pPr>
        <w:pStyle w:val="BodyA"/>
        <w:rPr>
          <w:rFonts w:ascii="Arial" w:eastAsia="Arial" w:hAnsi="Arial" w:cs="Arial"/>
        </w:rPr>
      </w:pPr>
    </w:p>
    <w:p w:rsidR="005D4BA2" w:rsidRDefault="00AD2C92">
      <w:pPr>
        <w:pStyle w:val="BodyA"/>
        <w:rPr>
          <w:rFonts w:ascii="Arial" w:eastAsia="Arial" w:hAnsi="Arial" w:cs="Arial"/>
          <w:b/>
          <w:bCs/>
        </w:rPr>
      </w:pPr>
      <w:r>
        <w:rPr>
          <w:rFonts w:ascii="Arial" w:hAnsi="Arial"/>
          <w:b/>
          <w:bCs/>
          <w:lang w:val="de-DE"/>
        </w:rPr>
        <w:t>10. NEXT MEETING</w:t>
      </w:r>
    </w:p>
    <w:p w:rsidR="005D4BA2" w:rsidRDefault="005D4BA2">
      <w:pPr>
        <w:pStyle w:val="BodyA"/>
        <w:rPr>
          <w:rFonts w:ascii="Arial" w:eastAsia="Arial" w:hAnsi="Arial" w:cs="Arial"/>
        </w:rPr>
      </w:pPr>
    </w:p>
    <w:p w:rsidR="005D4BA2" w:rsidRDefault="00AD2C92">
      <w:pPr>
        <w:pStyle w:val="BodyA"/>
        <w:rPr>
          <w:rFonts w:ascii="Arial" w:eastAsia="Arial" w:hAnsi="Arial" w:cs="Arial"/>
        </w:rPr>
      </w:pPr>
      <w:r>
        <w:rPr>
          <w:rFonts w:ascii="Arial" w:hAnsi="Arial"/>
          <w:lang w:val="en-US"/>
        </w:rPr>
        <w:t>Next meeting is to be held 7.00pm Monday the 16th March 2018, at the</w:t>
      </w:r>
      <w:r>
        <w:rPr>
          <w:rFonts w:ascii="Arial" w:hAnsi="Arial"/>
          <w:b/>
          <w:bCs/>
          <w:lang w:val="en-US"/>
        </w:rPr>
        <w:t xml:space="preserve"> WA Archery Centre, Whiteman</w:t>
      </w:r>
    </w:p>
    <w:p w:rsidR="005D4BA2" w:rsidRDefault="005D4BA2">
      <w:pPr>
        <w:pStyle w:val="BodyA"/>
        <w:rPr>
          <w:rFonts w:ascii="Arial" w:eastAsia="Arial" w:hAnsi="Arial" w:cs="Arial"/>
        </w:rPr>
      </w:pPr>
    </w:p>
    <w:p w:rsidR="005D4BA2" w:rsidRDefault="005D4BA2">
      <w:pPr>
        <w:pStyle w:val="BodyA"/>
        <w:rPr>
          <w:rFonts w:ascii="Arial" w:eastAsia="Arial" w:hAnsi="Arial" w:cs="Arial"/>
        </w:rPr>
      </w:pPr>
    </w:p>
    <w:p w:rsidR="005D4BA2" w:rsidRDefault="005D4BA2">
      <w:pPr>
        <w:pStyle w:val="BodyA"/>
        <w:rPr>
          <w:rFonts w:ascii="Arial" w:eastAsia="Arial" w:hAnsi="Arial" w:cs="Arial"/>
        </w:rPr>
      </w:pPr>
    </w:p>
    <w:p w:rsidR="005D4BA2" w:rsidRDefault="00AD2C92">
      <w:pPr>
        <w:pStyle w:val="BodyA"/>
        <w:rPr>
          <w:rFonts w:ascii="Arial" w:eastAsia="Arial" w:hAnsi="Arial" w:cs="Arial"/>
        </w:rPr>
      </w:pPr>
      <w:r>
        <w:rPr>
          <w:rFonts w:ascii="Arial" w:hAnsi="Arial"/>
        </w:rPr>
        <w:t>.....................................................            ...............................................</w:t>
      </w:r>
    </w:p>
    <w:p w:rsidR="005D4BA2" w:rsidRDefault="00AD2C92">
      <w:pPr>
        <w:pStyle w:val="BodyA"/>
        <w:rPr>
          <w:rFonts w:ascii="Arial" w:eastAsia="Arial" w:hAnsi="Arial" w:cs="Arial"/>
        </w:rPr>
      </w:pPr>
      <w:r>
        <w:rPr>
          <w:rFonts w:ascii="Arial" w:hAnsi="Arial"/>
          <w:lang w:val="en-US"/>
        </w:rPr>
        <w:t>Deonne Bridger</w:t>
      </w:r>
      <w:r>
        <w:rPr>
          <w:rFonts w:ascii="Arial" w:hAnsi="Arial"/>
          <w:lang w:val="en-US"/>
        </w:rPr>
        <w:tab/>
      </w:r>
      <w:r>
        <w:rPr>
          <w:rFonts w:ascii="Arial" w:hAnsi="Arial"/>
          <w:lang w:val="en-US"/>
        </w:rPr>
        <w:tab/>
      </w:r>
      <w:r>
        <w:rPr>
          <w:rFonts w:ascii="Arial" w:hAnsi="Arial"/>
          <w:lang w:val="en-US"/>
        </w:rPr>
        <w:tab/>
        <w:t xml:space="preserve">     </w:t>
      </w:r>
      <w:r>
        <w:rPr>
          <w:rFonts w:ascii="Arial" w:hAnsi="Arial"/>
          <w:lang w:val="en-US"/>
        </w:rPr>
        <w:tab/>
        <w:t>Nick Towill</w:t>
      </w:r>
    </w:p>
    <w:p w:rsidR="005D4BA2" w:rsidRDefault="00AD2C92">
      <w:pPr>
        <w:pStyle w:val="BodyA"/>
        <w:rPr>
          <w:rFonts w:ascii="Arial" w:eastAsia="Arial" w:hAnsi="Arial" w:cs="Arial"/>
        </w:rPr>
      </w:pPr>
      <w:r>
        <w:rPr>
          <w:rFonts w:ascii="Arial" w:hAnsi="Arial"/>
        </w:rPr>
        <w:t>President                                                  Secretary</w:t>
      </w:r>
    </w:p>
    <w:p w:rsidR="005D4BA2" w:rsidRDefault="005D4BA2">
      <w:pPr>
        <w:pStyle w:val="BodyA"/>
        <w:rPr>
          <w:rFonts w:ascii="Arial" w:eastAsia="Arial" w:hAnsi="Arial" w:cs="Arial"/>
        </w:rPr>
      </w:pPr>
    </w:p>
    <w:p w:rsidR="005D4BA2" w:rsidRDefault="005D4BA2">
      <w:pPr>
        <w:pStyle w:val="BodyA"/>
        <w:rPr>
          <w:rFonts w:ascii="Arial" w:eastAsia="Arial" w:hAnsi="Arial" w:cs="Arial"/>
        </w:rPr>
      </w:pPr>
    </w:p>
    <w:p w:rsidR="005D4BA2" w:rsidRDefault="00AD2C92">
      <w:pPr>
        <w:pStyle w:val="BodyA"/>
      </w:pPr>
      <w:r>
        <w:rPr>
          <w:rFonts w:ascii="Arial" w:hAnsi="Arial"/>
        </w:rPr>
        <w:t>Date ...........................................                Date .......................................</w:t>
      </w:r>
    </w:p>
    <w:sectPr w:rsidR="005D4BA2">
      <w:headerReference w:type="default" r:id="rId6"/>
      <w:footerReference w:type="default" r:id="rId7"/>
      <w:pgSz w:w="11900"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C92" w:rsidRDefault="00AD2C92">
      <w:r>
        <w:separator/>
      </w:r>
    </w:p>
  </w:endnote>
  <w:endnote w:type="continuationSeparator" w:id="0">
    <w:p w:rsidR="00AD2C92" w:rsidRDefault="00AD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A2" w:rsidRDefault="00AD2C92">
    <w:pPr>
      <w:pStyle w:val="Footer"/>
    </w:pPr>
    <w:r>
      <w:rPr>
        <w14:shadow w14:blurRad="50800" w14:dist="38100" w14:dir="2700000" w14:sx="100000" w14:sy="100000" w14:kx="0" w14:ky="0" w14:algn="tl">
          <w14:srgbClr w14:val="000000">
            <w14:alpha w14:val="60000"/>
          </w14:srgbClr>
        </w14:shadow>
      </w:rPr>
      <w:fldChar w:fldCharType="begin"/>
    </w:r>
    <w:r>
      <w:rPr>
        <w14:shadow w14:blurRad="50800" w14:dist="38100" w14:dir="2700000" w14:sx="100000" w14:sy="100000" w14:kx="0" w14:ky="0" w14:algn="tl">
          <w14:srgbClr w14:val="000000">
            <w14:alpha w14:val="60000"/>
          </w14:srgbClr>
        </w14:shadow>
      </w:rPr>
      <w:instrText xml:space="preserve"> PAGE </w:instrText>
    </w:r>
    <w:r>
      <w:rPr>
        <w14:shadow w14:blurRad="50800" w14:dist="38100" w14:dir="2700000" w14:sx="100000" w14:sy="100000" w14:kx="0" w14:ky="0" w14:algn="tl">
          <w14:srgbClr w14:val="000000">
            <w14:alpha w14:val="60000"/>
          </w14:srgbClr>
        </w14:shadow>
      </w:rPr>
      <w:fldChar w:fldCharType="separate"/>
    </w:r>
    <w:r w:rsidR="00A50CEF">
      <w:rPr>
        <w:noProof/>
        <w14:shadow w14:blurRad="50800" w14:dist="38100" w14:dir="2700000" w14:sx="100000" w14:sy="100000" w14:kx="0" w14:ky="0" w14:algn="tl">
          <w14:srgbClr w14:val="000000">
            <w14:alpha w14:val="60000"/>
          </w14:srgbClr>
        </w14:shadow>
      </w:rPr>
      <w:t>3</w:t>
    </w:r>
    <w:r>
      <w:rPr>
        <w14:shadow w14:blurRad="50800" w14:dist="38100" w14:dir="2700000" w14:sx="100000" w14:sy="100000" w14:kx="0" w14:ky="0" w14:algn="tl">
          <w14:srgbClr w14:val="000000">
            <w14:alpha w14:val="60000"/>
          </w14:srgbClr>
        </w14:shadow>
      </w:rPr>
      <w:fldChar w:fldCharType="end"/>
    </w:r>
    <w:r>
      <w:rPr>
        <w14:shadow w14:blurRad="50800" w14:dist="38100" w14:dir="2700000" w14:sx="100000" w14:sy="100000" w14:kx="0" w14:ky="0" w14:algn="tl">
          <w14:srgbClr w14:val="000000">
            <w14:alpha w14:val="60000"/>
          </w14:srgbClr>
        </w14:shadow>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C92" w:rsidRDefault="00AD2C92">
      <w:r>
        <w:separator/>
      </w:r>
    </w:p>
  </w:footnote>
  <w:footnote w:type="continuationSeparator" w:id="0">
    <w:p w:rsidR="00AD2C92" w:rsidRDefault="00AD2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A2" w:rsidRDefault="00AD2C92">
    <w:pPr>
      <w:pStyle w:val="Header"/>
    </w:pPr>
    <w:r>
      <w:rPr>
        <w:noProof/>
        <w:lang w:val="en-AU"/>
      </w:rPr>
      <w:drawing>
        <wp:inline distT="0" distB="0" distL="0" distR="0">
          <wp:extent cx="1285875" cy="904875"/>
          <wp:effectExtent l="0" t="0" r="0" b="0"/>
          <wp:docPr id="1073741825" name="officeArt object" descr="C:\Users\bridgerd\AppData\Local\Microsoft\Windows\INetCache\Content.Outlook\7D8A41PB\new AA Logo.jpg 383 KB.jpg"/>
          <wp:cNvGraphicFramePr/>
          <a:graphic xmlns:a="http://schemas.openxmlformats.org/drawingml/2006/main">
            <a:graphicData uri="http://schemas.openxmlformats.org/drawingml/2006/picture">
              <pic:pic xmlns:pic="http://schemas.openxmlformats.org/drawingml/2006/picture">
                <pic:nvPicPr>
                  <pic:cNvPr id="1073741825" name="C:\Users\bridgerd\AppData\Local\Microsoft\Windows\INetCache\Content.Outlook\7D8A41PB\new AA Logo.jpg 383 KB.jpg" descr="C:\Users\bridgerd\AppData\Local\Microsoft\Windows\INetCache\Content.Outlook\7D8A41PB\new AA Logo.jpg 383 KB.jpg"/>
                  <pic:cNvPicPr>
                    <a:picLocks noChangeAspect="1"/>
                  </pic:cNvPicPr>
                </pic:nvPicPr>
                <pic:blipFill>
                  <a:blip r:embed="rId1">
                    <a:extLst/>
                  </a:blip>
                  <a:stretch>
                    <a:fillRect/>
                  </a:stretch>
                </pic:blipFill>
                <pic:spPr>
                  <a:xfrm>
                    <a:off x="0" y="0"/>
                    <a:ext cx="1285875" cy="904875"/>
                  </a:xfrm>
                  <a:prstGeom prst="rect">
                    <a:avLst/>
                  </a:prstGeom>
                  <a:ln w="12700" cap="flat">
                    <a:noFill/>
                    <a:miter lim="400000"/>
                  </a:ln>
                  <a:effectLst/>
                </pic:spPr>
              </pic:pic>
            </a:graphicData>
          </a:graphic>
        </wp:inline>
      </w:drawing>
    </w:r>
    <w:r>
      <w:tab/>
    </w:r>
    <w:r>
      <w:rPr>
        <w:rFonts w:ascii="Arial" w:hAnsi="Arial"/>
        <w:b/>
        <w:bCs/>
      </w:rPr>
      <w:t xml:space="preserve">ARCHERY WESTERN AUSTRALIA      </w:t>
    </w:r>
    <w:r>
      <w:tab/>
    </w:r>
    <w:r>
      <w:rPr>
        <w:noProof/>
        <w:lang w:val="en-AU"/>
      </w:rPr>
      <w:drawing>
        <wp:inline distT="0" distB="0" distL="0" distR="0">
          <wp:extent cx="1381125" cy="676275"/>
          <wp:effectExtent l="0" t="0" r="0" b="0"/>
          <wp:docPr id="1073741826" name="officeArt object" descr="C:\Users\bridgerd\Pictures\ArcheryWA_Logo.jpg"/>
          <wp:cNvGraphicFramePr/>
          <a:graphic xmlns:a="http://schemas.openxmlformats.org/drawingml/2006/main">
            <a:graphicData uri="http://schemas.openxmlformats.org/drawingml/2006/picture">
              <pic:pic xmlns:pic="http://schemas.openxmlformats.org/drawingml/2006/picture">
                <pic:nvPicPr>
                  <pic:cNvPr id="1073741826" name="C:\Users\bridgerd\Pictures\ArcheryWA_Logo.jpg" descr="C:\Users\bridgerd\Pictures\ArcheryWA_Logo.jpg"/>
                  <pic:cNvPicPr>
                    <a:picLocks noChangeAspect="1"/>
                  </pic:cNvPicPr>
                </pic:nvPicPr>
                <pic:blipFill>
                  <a:blip r:embed="rId2">
                    <a:extLst/>
                  </a:blip>
                  <a:stretch>
                    <a:fillRect/>
                  </a:stretch>
                </pic:blipFill>
                <pic:spPr>
                  <a:xfrm>
                    <a:off x="0" y="0"/>
                    <a:ext cx="1381125" cy="67627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A2"/>
    <w:rsid w:val="005D4BA2"/>
    <w:rsid w:val="00687086"/>
    <w:rsid w:val="006B0C14"/>
    <w:rsid w:val="00A50CEF"/>
    <w:rsid w:val="00AD2C92"/>
    <w:rsid w:val="00AF49EA"/>
    <w:rsid w:val="00DC3F4D"/>
    <w:rsid w:val="00E33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A3A2EA0"/>
  <w15:docId w15:val="{FCD82B28-23EF-4DB4-9F34-25C94C7D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513"/>
        <w:tab w:val="right" w:pos="9026"/>
      </w:tabs>
    </w:pPr>
    <w:rPr>
      <w:rFonts w:cs="Arial Unicode MS"/>
      <w:color w:val="000000"/>
      <w:sz w:val="24"/>
      <w:szCs w:val="24"/>
      <w:u w:color="000000"/>
      <w:lang w:val="en-US"/>
    </w:rPr>
  </w:style>
  <w:style w:type="paragraph" w:styleId="Footer">
    <w:name w:val="footer"/>
    <w:pPr>
      <w:widowControl w:val="0"/>
      <w:tabs>
        <w:tab w:val="center" w:pos="4513"/>
        <w:tab w:val="right" w:pos="9026"/>
      </w:tabs>
    </w:pPr>
    <w:rPr>
      <w:rFonts w:eastAsia="Times New Roman"/>
      <w:color w:val="000000"/>
      <w:sz w:val="24"/>
      <w:szCs w:val="24"/>
      <w:u w:color="000000"/>
      <w:lang w:val="en-US"/>
    </w:rPr>
  </w:style>
  <w:style w:type="paragraph" w:customStyle="1" w:styleId="BodyA">
    <w:name w:val="Body A"/>
    <w:pPr>
      <w:widowControl w:val="0"/>
    </w:pPr>
    <w:rPr>
      <w:rFonts w:cs="Arial Unicode MS"/>
      <w:color w:val="000000"/>
      <w:sz w:val="24"/>
      <w:szCs w:val="24"/>
      <w:u w:color="000000"/>
    </w:rPr>
  </w:style>
  <w:style w:type="paragraph" w:styleId="ListParagraph">
    <w:name w:val="List Paragraph"/>
    <w:pPr>
      <w:widowControl w:val="0"/>
      <w:ind w:left="720"/>
    </w:pPr>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DC3F4D"/>
    <w:rPr>
      <w:rFonts w:ascii="Tahoma" w:hAnsi="Tahoma" w:cs="Tahoma"/>
      <w:sz w:val="16"/>
      <w:szCs w:val="16"/>
    </w:rPr>
  </w:style>
  <w:style w:type="character" w:customStyle="1" w:styleId="BalloonTextChar">
    <w:name w:val="Balloon Text Char"/>
    <w:basedOn w:val="DefaultParagraphFont"/>
    <w:link w:val="BalloonText"/>
    <w:uiPriority w:val="99"/>
    <w:semiHidden/>
    <w:rsid w:val="00DC3F4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3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Towill</dc:creator>
  <cp:lastModifiedBy>Nick Towill</cp:lastModifiedBy>
  <cp:revision>3</cp:revision>
  <cp:lastPrinted>2018-03-19T08:35:00Z</cp:lastPrinted>
  <dcterms:created xsi:type="dcterms:W3CDTF">2018-10-14T23:46:00Z</dcterms:created>
  <dcterms:modified xsi:type="dcterms:W3CDTF">2018-10-15T00:10:00Z</dcterms:modified>
</cp:coreProperties>
</file>